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B" w:rsidRDefault="004913BB">
      <w:pPr>
        <w:pStyle w:val="Style1"/>
        <w:widowControl/>
        <w:rPr>
          <w:rStyle w:val="FontStyle35"/>
          <w:sz w:val="28"/>
          <w:szCs w:val="28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180022" cy="1092207"/>
            <wp:effectExtent l="19050" t="0" r="1078" b="0"/>
            <wp:docPr id="4" name="Рисунок 3" descr="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8574" cy="109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3BB" w:rsidRDefault="004913BB">
      <w:pPr>
        <w:pStyle w:val="Style1"/>
        <w:widowControl/>
        <w:rPr>
          <w:rStyle w:val="FontStyle35"/>
          <w:sz w:val="28"/>
          <w:szCs w:val="28"/>
          <w:lang w:val="en-US"/>
        </w:rPr>
      </w:pPr>
    </w:p>
    <w:p w:rsidR="00313791" w:rsidRPr="004913BB" w:rsidRDefault="00B4465E">
      <w:pPr>
        <w:pStyle w:val="Style1"/>
        <w:widowControl/>
        <w:rPr>
          <w:rStyle w:val="FontStyle35"/>
          <w:sz w:val="28"/>
          <w:szCs w:val="28"/>
        </w:rPr>
      </w:pPr>
      <w:r w:rsidRPr="000B54C7">
        <w:rPr>
          <w:rStyle w:val="FontStyle35"/>
          <w:sz w:val="28"/>
          <w:szCs w:val="28"/>
        </w:rPr>
        <w:t>ОАО «Белорусский автомобильный завод»</w:t>
      </w:r>
    </w:p>
    <w:p w:rsidR="00196964" w:rsidRPr="004913BB" w:rsidRDefault="00196964">
      <w:pPr>
        <w:pStyle w:val="Style1"/>
        <w:widowControl/>
        <w:rPr>
          <w:rStyle w:val="FontStyle35"/>
          <w:sz w:val="24"/>
          <w:szCs w:val="24"/>
        </w:rPr>
      </w:pPr>
    </w:p>
    <w:p w:rsidR="00196964" w:rsidRPr="004913BB" w:rsidRDefault="00196964">
      <w:pPr>
        <w:pStyle w:val="Style1"/>
        <w:widowControl/>
        <w:rPr>
          <w:rStyle w:val="FontStyle35"/>
          <w:sz w:val="24"/>
          <w:szCs w:val="24"/>
        </w:rPr>
      </w:pPr>
    </w:p>
    <w:p w:rsidR="00313791" w:rsidRPr="000B54C7" w:rsidRDefault="00B4465E">
      <w:pPr>
        <w:pStyle w:val="Style2"/>
        <w:widowControl/>
        <w:rPr>
          <w:rStyle w:val="FontStyle32"/>
          <w:sz w:val="32"/>
          <w:szCs w:val="32"/>
        </w:rPr>
      </w:pPr>
      <w:r w:rsidRPr="000B54C7">
        <w:rPr>
          <w:rStyle w:val="FontStyle32"/>
          <w:sz w:val="32"/>
          <w:szCs w:val="32"/>
        </w:rPr>
        <w:t>ЭЛЕКТРОШАШЛЫЧНИЦА ЭШВ-1.0/220 ГОСТ 21621-83</w:t>
      </w:r>
    </w:p>
    <w:p w:rsidR="00313791" w:rsidRPr="000B54C7" w:rsidRDefault="00B4465E">
      <w:pPr>
        <w:pStyle w:val="Style3"/>
        <w:widowControl/>
        <w:rPr>
          <w:rStyle w:val="FontStyle33"/>
          <w:sz w:val="32"/>
          <w:szCs w:val="32"/>
        </w:rPr>
      </w:pPr>
      <w:r w:rsidRPr="000B54C7">
        <w:rPr>
          <w:rStyle w:val="FontStyle33"/>
          <w:sz w:val="32"/>
          <w:szCs w:val="32"/>
        </w:rPr>
        <w:t>РУКОВОДСТВО ПО ЭКСПЛУАТАЦИИ ШП 69-00000 РЭ</w:t>
      </w:r>
    </w:p>
    <w:p w:rsidR="00313791" w:rsidRDefault="00B4465E">
      <w:pPr>
        <w:pStyle w:val="Style3"/>
        <w:widowControl/>
        <w:rPr>
          <w:rStyle w:val="FontStyle33"/>
          <w:sz w:val="32"/>
          <w:szCs w:val="32"/>
        </w:rPr>
      </w:pPr>
      <w:r w:rsidRPr="000B54C7">
        <w:rPr>
          <w:rStyle w:val="FontStyle33"/>
          <w:sz w:val="32"/>
          <w:szCs w:val="32"/>
        </w:rPr>
        <w:t>002</w:t>
      </w:r>
    </w:p>
    <w:p w:rsidR="000B54C7" w:rsidRPr="000B54C7" w:rsidRDefault="000B54C7">
      <w:pPr>
        <w:pStyle w:val="Style3"/>
        <w:widowControl/>
        <w:rPr>
          <w:rStyle w:val="FontStyle33"/>
          <w:sz w:val="32"/>
          <w:szCs w:val="32"/>
        </w:rPr>
      </w:pPr>
    </w:p>
    <w:p w:rsidR="00313791" w:rsidRPr="00196964" w:rsidRDefault="00B4465E">
      <w:pPr>
        <w:pStyle w:val="Style4"/>
        <w:widowControl/>
        <w:rPr>
          <w:rStyle w:val="FontStyle34"/>
          <w:sz w:val="24"/>
          <w:szCs w:val="24"/>
        </w:rPr>
      </w:pPr>
      <w:r w:rsidRPr="00196964">
        <w:rPr>
          <w:rStyle w:val="FontStyle34"/>
          <w:sz w:val="24"/>
          <w:szCs w:val="24"/>
        </w:rPr>
        <w:t xml:space="preserve">481 1 90 </w:t>
      </w:r>
      <w:r w:rsidRPr="00196964">
        <w:rPr>
          <w:rStyle w:val="FontStyle37"/>
          <w:sz w:val="24"/>
          <w:szCs w:val="24"/>
        </w:rPr>
        <w:t xml:space="preserve">1 </w:t>
      </w:r>
      <w:r w:rsidRPr="00196964">
        <w:rPr>
          <w:rStyle w:val="FontStyle34"/>
          <w:sz w:val="24"/>
          <w:szCs w:val="24"/>
        </w:rPr>
        <w:t>"000022</w:t>
      </w:r>
    </w:p>
    <w:p w:rsidR="00313791" w:rsidRPr="00196964" w:rsidRDefault="00196964">
      <w:pPr>
        <w:widowControl/>
      </w:pPr>
      <w:r>
        <w:rPr>
          <w:noProof/>
        </w:rPr>
        <w:drawing>
          <wp:inline distT="0" distB="0" distL="0" distR="0">
            <wp:extent cx="716280" cy="5949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91" w:rsidRDefault="00313791">
      <w:pPr>
        <w:widowControl/>
      </w:pPr>
    </w:p>
    <w:p w:rsidR="00196964" w:rsidRDefault="00196964">
      <w:pPr>
        <w:widowControl/>
      </w:pPr>
    </w:p>
    <w:p w:rsidR="00196964" w:rsidRDefault="00196964">
      <w:pPr>
        <w:widowControl/>
      </w:pPr>
    </w:p>
    <w:p w:rsidR="00196964" w:rsidRDefault="00196964" w:rsidP="00196964">
      <w:pPr>
        <w:widowControl/>
        <w:jc w:val="center"/>
      </w:pPr>
    </w:p>
    <w:p w:rsidR="00196964" w:rsidRPr="00196964" w:rsidRDefault="00196964" w:rsidP="00196964">
      <w:pPr>
        <w:widowControl/>
        <w:jc w:val="center"/>
        <w:sectPr w:rsidR="00196964" w:rsidRPr="00196964">
          <w:type w:val="continuous"/>
          <w:pgSz w:w="11909" w:h="16834"/>
          <w:pgMar w:top="1440" w:right="1440" w:bottom="1440" w:left="1440" w:header="720" w:footer="720" w:gutter="0"/>
          <w:cols w:space="720"/>
          <w:noEndnote/>
        </w:sectPr>
      </w:pPr>
      <w:r>
        <w:rPr>
          <w:noProof/>
        </w:rPr>
        <w:drawing>
          <wp:inline distT="0" distB="0" distL="0" distR="0">
            <wp:extent cx="3166110" cy="4408170"/>
            <wp:effectExtent l="19050" t="0" r="0" b="0"/>
            <wp:docPr id="7" name="Рисунок 7" descr="C:\Users\v_gurkin\Desktop\ew_ewv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_gurkin\Desktop\ew_ewv_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lastRenderedPageBreak/>
        <w:t>ВНИМАНИЕ! ПЕРЕД НАЧАЛОМ ИСПОЛЬЗОВАНИЯ ПРИБОРА ВНИМА</w:t>
      </w:r>
      <w:r w:rsidRPr="00196964">
        <w:rPr>
          <w:rStyle w:val="FontStyle37"/>
          <w:sz w:val="24"/>
          <w:szCs w:val="24"/>
        </w:rPr>
        <w:softHyphen/>
        <w:t>ТЕЛЬНО ИЗУЧИТЕ СОДЕРЖАНИЕ НАСТОЯЩЕГО РУКОВОДСТВА ПО ЭКС</w:t>
      </w:r>
      <w:r w:rsidRPr="00196964">
        <w:rPr>
          <w:rStyle w:val="FontStyle37"/>
          <w:sz w:val="24"/>
          <w:szCs w:val="24"/>
        </w:rPr>
        <w:softHyphen/>
        <w:t>ПЛУАТАЦИИ И СТРОГО СЛЕДУЙТЕ ЕГО УКАЗАНИЯМ.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ВНИМАНИЕ! ПЕРЕД ПЕРВЫМ ВКЛЮЧЕНИЕМ СНЯТЬ ЧЕХОЛ ЗАЩИТНЫЙ С ЭЛЕКТРОНАГРЕВАТЕЛЯ!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ВНИМАНИЕ! ПОВЕРХНОСТИ ПРИБОРА ПОДВЕРЖЕНЫ НАГРЕВУ ПРИ ЭКСПЛУАТАЦИИ!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ПРИБОР НЕ ПРЕДНАЗНАЧЕН ДЛЯ ИСПОЛЬЗОВАНИЯ ЛИЦАМИ (ВКЛЮ</w:t>
      </w:r>
      <w:r w:rsidRPr="00196964">
        <w:rPr>
          <w:rStyle w:val="FontStyle37"/>
          <w:sz w:val="24"/>
          <w:szCs w:val="24"/>
        </w:rPr>
        <w:softHyphen/>
        <w:t>ЧАЯ ДЕТЕЙ) С ПОНИЖЕННЫМИ ФИЗИЧЕСКИМИ, ЧУВСТВЕННЫМИ ИЛИ УМСТВЕННЫМИ СПОСОБНОСТЯМИ ИЛИ ПРИ ОТСУТСТВИИ У НИХ ОПЫТА ИЛИ ЗНАНИЙ, ЕСЛИ ОНИ НЕ НАХОДЯТСЯ ПОД КОНТРОЛЕМ ИЛИ НЕ ПРО</w:t>
      </w:r>
      <w:r w:rsidRPr="00196964">
        <w:rPr>
          <w:rStyle w:val="FontStyle37"/>
          <w:sz w:val="24"/>
          <w:szCs w:val="24"/>
        </w:rPr>
        <w:softHyphen/>
        <w:t>ИНСТРУКТИРОВАНЫ ОБ ИСПОЛЬНОВАНИИ ПРИБОРА ЛИЦОМ, ОТВЕТСТ</w:t>
      </w:r>
      <w:r w:rsidRPr="00196964">
        <w:rPr>
          <w:rStyle w:val="FontStyle37"/>
          <w:sz w:val="24"/>
          <w:szCs w:val="24"/>
        </w:rPr>
        <w:softHyphen/>
        <w:t>ВЕННЫМ ЗА ИХ БЕЗОПАСНОСТЬ.</w:t>
      </w:r>
    </w:p>
    <w:p w:rsidR="00313791" w:rsidRPr="004913BB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ДЕТИ ДОЛЖНЫ НАХОДИТЬСЯ ПОД КОНТРОЛЕМ ДЛЯ НЕДОПУЩЕНИЯ ИГРЫ С ПРИБОРОМ.</w:t>
      </w:r>
    </w:p>
    <w:p w:rsidR="00196964" w:rsidRPr="004913BB" w:rsidRDefault="00196964">
      <w:pPr>
        <w:pStyle w:val="Style5"/>
        <w:widowControl/>
        <w:rPr>
          <w:rStyle w:val="FontStyle37"/>
          <w:sz w:val="24"/>
          <w:szCs w:val="24"/>
        </w:rPr>
      </w:pPr>
    </w:p>
    <w:p w:rsidR="00313791" w:rsidRPr="004913BB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Настоящее руководство по эксплуатации (далее по тексту РЭ) распространяется на электрошашлычницу ЭШВ-1,0/220 ГОСТ 21621-83 (далее по тексту электрошаш</w:t>
      </w:r>
      <w:r w:rsidRPr="00196964">
        <w:rPr>
          <w:rStyle w:val="FontStyle37"/>
          <w:sz w:val="24"/>
          <w:szCs w:val="24"/>
        </w:rPr>
        <w:softHyphen/>
        <w:t>лычница) и предназначено для ознакомления с ее конструкцией, правилами пользо</w:t>
      </w:r>
      <w:r w:rsidRPr="00196964">
        <w:rPr>
          <w:rStyle w:val="FontStyle37"/>
          <w:sz w:val="24"/>
          <w:szCs w:val="24"/>
        </w:rPr>
        <w:softHyphen/>
        <w:t>вания, отражения сведений, удостоверяющих гарантированные изготовителем, значе</w:t>
      </w:r>
      <w:r w:rsidRPr="00196964">
        <w:rPr>
          <w:rStyle w:val="FontStyle37"/>
          <w:sz w:val="24"/>
          <w:szCs w:val="24"/>
        </w:rPr>
        <w:softHyphen/>
        <w:t>ния основных параметров и характеристик (свойств) электрошашлычницы. Специ</w:t>
      </w:r>
      <w:r w:rsidRPr="00196964">
        <w:rPr>
          <w:rStyle w:val="FontStyle37"/>
          <w:sz w:val="24"/>
          <w:szCs w:val="24"/>
        </w:rPr>
        <w:softHyphen/>
        <w:t>альной подготовки для работы с электрошашлычницей не требуется.</w:t>
      </w:r>
    </w:p>
    <w:p w:rsidR="00196964" w:rsidRPr="004913BB" w:rsidRDefault="00196964">
      <w:pPr>
        <w:pStyle w:val="Style5"/>
        <w:widowControl/>
        <w:rPr>
          <w:rStyle w:val="FontStyle37"/>
          <w:sz w:val="24"/>
          <w:szCs w:val="24"/>
        </w:rPr>
      </w:pPr>
    </w:p>
    <w:p w:rsidR="00313791" w:rsidRPr="00196964" w:rsidRDefault="00B4465E">
      <w:pPr>
        <w:pStyle w:val="Style6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1. ОПИСАНИЕ И РАБОТА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1.1. Назначение изделия.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1.1.1. Электрошашлычница ЭШВ-1,0/220 ГОСТ 21621-83 представляет устройст</w:t>
      </w:r>
      <w:r w:rsidRPr="00196964">
        <w:rPr>
          <w:rStyle w:val="FontStyle37"/>
          <w:sz w:val="24"/>
          <w:szCs w:val="24"/>
        </w:rPr>
        <w:softHyphen/>
        <w:t>во для приготовления шашлыка и других мясных блюд и предназначена для исполь</w:t>
      </w:r>
      <w:r w:rsidRPr="00196964">
        <w:rPr>
          <w:rStyle w:val="FontStyle37"/>
          <w:sz w:val="24"/>
          <w:szCs w:val="24"/>
        </w:rPr>
        <w:softHyphen/>
        <w:t>зования в бытовых условиях, а также в местах общественного питания в магазинах, офисах и других рабочих местах.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1.2. Технические характеристики (свойства).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1.2.1. Технические характеристики электрошашлычницы представлены в таблице 1.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1.2.2. Тип прибора ЭШВ - электрошашлычница с вертикальным расположением шампуров.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 xml:space="preserve">1.2.3. Электрошашлычница соответствует приборам класса </w:t>
      </w:r>
      <w:r w:rsidRPr="00196964">
        <w:rPr>
          <w:rStyle w:val="FontStyle35"/>
          <w:sz w:val="24"/>
          <w:szCs w:val="24"/>
        </w:rPr>
        <w:t xml:space="preserve">«I» </w:t>
      </w:r>
      <w:r w:rsidRPr="00196964">
        <w:rPr>
          <w:rStyle w:val="FontStyle37"/>
          <w:sz w:val="24"/>
          <w:szCs w:val="24"/>
        </w:rPr>
        <w:t>незащищенного исполнения.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1.2.4. Электрошашлычница относится к приборам, работающим под надзором.</w:t>
      </w:r>
    </w:p>
    <w:p w:rsidR="00313791" w:rsidRPr="00196964" w:rsidRDefault="00B4465E">
      <w:pPr>
        <w:pStyle w:val="Style11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3"/>
        <w:gridCol w:w="1787"/>
      </w:tblGrid>
      <w:tr w:rsidR="00313791" w:rsidRPr="00196964">
        <w:trPr>
          <w:trHeight w:val="154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Величина параметров</w:t>
            </w:r>
          </w:p>
        </w:tc>
      </w:tr>
      <w:tr w:rsidR="00313791" w:rsidRPr="00196964">
        <w:trPr>
          <w:trHeight w:val="141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Напряжение питания, В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230±10%</w:t>
            </w:r>
          </w:p>
        </w:tc>
      </w:tr>
      <w:tr w:rsidR="00313791" w:rsidRPr="00196964">
        <w:trPr>
          <w:trHeight w:val="141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Частота тока, Гц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50</w:t>
            </w:r>
          </w:p>
        </w:tc>
      </w:tr>
      <w:tr w:rsidR="00313791" w:rsidRPr="00196964">
        <w:trPr>
          <w:trHeight w:val="141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Мощность, Вт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1000</w:t>
            </w:r>
          </w:p>
        </w:tc>
      </w:tr>
      <w:tr w:rsidR="00313791" w:rsidRPr="00196964">
        <w:trPr>
          <w:trHeight w:val="135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Расход электроэнергии, кВ-ч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1</w:t>
            </w:r>
          </w:p>
        </w:tc>
      </w:tr>
      <w:tr w:rsidR="00313791" w:rsidRPr="00196964">
        <w:trPr>
          <w:trHeight w:val="141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Габариты, мм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442x218x176</w:t>
            </w:r>
          </w:p>
        </w:tc>
      </w:tr>
      <w:tr w:rsidR="00313791" w:rsidRPr="00196964">
        <w:trPr>
          <w:trHeight w:val="135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Масса в упаковке, кг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не более 4,2</w:t>
            </w:r>
          </w:p>
        </w:tc>
      </w:tr>
      <w:tr w:rsidR="00313791" w:rsidRPr="00196964">
        <w:trPr>
          <w:trHeight w:val="141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Срок службы, не менее, лет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8</w:t>
            </w:r>
          </w:p>
        </w:tc>
      </w:tr>
      <w:tr w:rsidR="00313791" w:rsidRPr="00196964">
        <w:trPr>
          <w:trHeight w:val="135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9"/>
              <w:widowControl/>
              <w:rPr>
                <w:rStyle w:val="FontStyle35"/>
                <w:sz w:val="24"/>
                <w:szCs w:val="24"/>
              </w:rPr>
            </w:pPr>
            <w:r w:rsidRPr="00196964">
              <w:rPr>
                <w:rStyle w:val="FontStyle35"/>
                <w:sz w:val="24"/>
                <w:szCs w:val="24"/>
              </w:rPr>
              <w:t xml:space="preserve">Сведения о содержании </w:t>
            </w:r>
            <w:r w:rsidRPr="00196964">
              <w:rPr>
                <w:rStyle w:val="FontStyle35"/>
                <w:sz w:val="24"/>
                <w:szCs w:val="24"/>
              </w:rPr>
              <w:lastRenderedPageBreak/>
              <w:t>драгоценных материалов</w:t>
            </w:r>
          </w:p>
        </w:tc>
      </w:tr>
      <w:tr w:rsidR="00313791" w:rsidRPr="00196964">
        <w:trPr>
          <w:trHeight w:val="154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5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lastRenderedPageBreak/>
              <w:t>Мас</w:t>
            </w:r>
            <w:r w:rsidR="00196964">
              <w:rPr>
                <w:rStyle w:val="FontStyle37"/>
                <w:sz w:val="24"/>
                <w:szCs w:val="24"/>
              </w:rPr>
              <w:t>с</w:t>
            </w:r>
            <w:r w:rsidRPr="00196964">
              <w:rPr>
                <w:rStyle w:val="FontStyle37"/>
                <w:sz w:val="24"/>
                <w:szCs w:val="24"/>
              </w:rPr>
              <w:t>а серебра в контактах выключателя</w:t>
            </w:r>
            <w:r w:rsidR="00196964">
              <w:rPr>
                <w:rStyle w:val="FontStyle37"/>
                <w:sz w:val="24"/>
                <w:szCs w:val="24"/>
              </w:rPr>
              <w:t xml:space="preserve"> </w:t>
            </w:r>
            <w:r w:rsidRPr="00196964">
              <w:rPr>
                <w:rStyle w:val="FontStyle37"/>
                <w:sz w:val="24"/>
                <w:szCs w:val="24"/>
              </w:rPr>
              <w:t xml:space="preserve"> </w:t>
            </w:r>
            <w:r w:rsidRPr="00196964">
              <w:rPr>
                <w:rStyle w:val="FontStyle35"/>
                <w:sz w:val="24"/>
                <w:szCs w:val="24"/>
              </w:rPr>
              <w:t>0,04637 г.</w:t>
            </w:r>
          </w:p>
        </w:tc>
      </w:tr>
    </w:tbl>
    <w:p w:rsidR="00313791" w:rsidRPr="00196964" w:rsidRDefault="00313791">
      <w:pPr>
        <w:pStyle w:val="Style7"/>
        <w:widowControl/>
        <w:rPr>
          <w:rStyle w:val="FontStyle47"/>
          <w:sz w:val="24"/>
          <w:szCs w:val="24"/>
        </w:rPr>
        <w:sectPr w:rsidR="00313791" w:rsidRPr="00196964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313791" w:rsidRPr="00196964" w:rsidRDefault="00B4465E">
      <w:pPr>
        <w:pStyle w:val="Style1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lastRenderedPageBreak/>
        <w:t>1.3.2. В комплект поставки входят:</w:t>
      </w:r>
    </w:p>
    <w:p w:rsidR="00313791" w:rsidRPr="00196964" w:rsidRDefault="00B4465E">
      <w:pPr>
        <w:pStyle w:val="Style11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1.3. Состав изделия.</w:t>
      </w:r>
    </w:p>
    <w:p w:rsidR="00313791" w:rsidRPr="00196964" w:rsidRDefault="00B4465E">
      <w:pPr>
        <w:pStyle w:val="Style11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1.3.1. Состав электрошашлычницы приведен на рисунке 1.</w:t>
      </w:r>
    </w:p>
    <w:p w:rsidR="00313791" w:rsidRPr="00196964" w:rsidRDefault="00196964">
      <w:pPr>
        <w:widowControl/>
      </w:pPr>
      <w:r>
        <w:rPr>
          <w:noProof/>
        </w:rPr>
        <w:drawing>
          <wp:inline distT="0" distB="0" distL="0" distR="0">
            <wp:extent cx="1691005" cy="291592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91" w:rsidRPr="00196964" w:rsidRDefault="00B4465E">
      <w:pPr>
        <w:pStyle w:val="Style1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1 - жаровая камера; 2 - привод шампуров; 3 - нагреватель; 4 - чашка; 5 - крышка; 6 - шампур; 7 - микродвигатель; 8 - кожух; 9 - выключатель; 10 - сектор ограничительный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5"/>
        <w:gridCol w:w="504"/>
      </w:tblGrid>
      <w:tr w:rsidR="00313791" w:rsidRPr="00196964">
        <w:trPr>
          <w:trHeight w:val="154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электрошашлычница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- 1 шт.;</w:t>
            </w:r>
          </w:p>
        </w:tc>
      </w:tr>
      <w:tr w:rsidR="00313791" w:rsidRPr="00196964">
        <w:trPr>
          <w:trHeight w:val="129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кожух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-1 шт.;</w:t>
            </w:r>
          </w:p>
        </w:tc>
      </w:tr>
      <w:tr w:rsidR="00313791" w:rsidRPr="00196964">
        <w:trPr>
          <w:trHeight w:val="123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чашка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- 5 шт.;</w:t>
            </w:r>
          </w:p>
        </w:tc>
      </w:tr>
      <w:tr w:rsidR="00313791" w:rsidRPr="00196964">
        <w:trPr>
          <w:trHeight w:val="141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шампур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- 5 шт.;</w:t>
            </w:r>
          </w:p>
        </w:tc>
      </w:tr>
      <w:tr w:rsidR="00313791" w:rsidRPr="00196964">
        <w:trPr>
          <w:trHeight w:val="129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руководство по эксплуатации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-1 шт.;</w:t>
            </w:r>
          </w:p>
        </w:tc>
      </w:tr>
      <w:tr w:rsidR="00313791" w:rsidRPr="00196964">
        <w:trPr>
          <w:trHeight w:val="13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ящик для упаковки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- 1 шт.;</w:t>
            </w:r>
          </w:p>
        </w:tc>
      </w:tr>
      <w:tr w:rsidR="00313791" w:rsidRPr="00196964">
        <w:trPr>
          <w:trHeight w:val="117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захват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- 1 шт.;</w:t>
            </w:r>
          </w:p>
        </w:tc>
      </w:tr>
      <w:tr w:rsidR="00313791" w:rsidRPr="00196964">
        <w:trPr>
          <w:trHeight w:val="154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13791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сектор ограничительный</w:t>
            </w:r>
          </w:p>
          <w:p w:rsidR="00196964" w:rsidRPr="00196964" w:rsidRDefault="00196964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- 3 шт.</w:t>
            </w:r>
          </w:p>
        </w:tc>
      </w:tr>
    </w:tbl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1.4. Устройство и работа.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1.4.1. Электрошашлычница (см.рисунок 1) имеет цилиндрическую форму, в верхней части электрошашлычницы расположена жаровая камера 1, в нижней - при</w:t>
      </w:r>
      <w:r w:rsidRPr="00196964">
        <w:rPr>
          <w:rStyle w:val="FontStyle37"/>
          <w:sz w:val="24"/>
          <w:szCs w:val="24"/>
        </w:rPr>
        <w:softHyphen/>
        <w:t>вод шампуров 2.</w:t>
      </w:r>
    </w:p>
    <w:p w:rsidR="00313791" w:rsidRPr="00196964" w:rsidRDefault="00B4465E">
      <w:pPr>
        <w:pStyle w:val="Style1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В центре жаровой камеры установлен нагреватель 3.</w:t>
      </w:r>
    </w:p>
    <w:p w:rsidR="00313791" w:rsidRPr="00196964" w:rsidRDefault="00B4465E">
      <w:pPr>
        <w:pStyle w:val="Style1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В камеру выступают оси привода шампуров, на которые устанавливаются чашки 4. В чашки и прорези крышки 5 устанавливаются шампуры 6. Вращение от микро</w:t>
      </w:r>
      <w:r w:rsidRPr="00196964">
        <w:rPr>
          <w:rStyle w:val="FontStyle37"/>
          <w:sz w:val="24"/>
          <w:szCs w:val="24"/>
        </w:rPr>
        <w:softHyphen/>
        <w:t xml:space="preserve">двигателя 7 </w:t>
      </w:r>
      <w:r w:rsidRPr="00196964">
        <w:rPr>
          <w:rStyle w:val="FontStyle37"/>
          <w:sz w:val="24"/>
          <w:szCs w:val="24"/>
        </w:rPr>
        <w:lastRenderedPageBreak/>
        <w:t>через шестерни передается чашкам с шампурами. Открывается и закрывается жаровая камера кожухом 8.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1.4.2. Приготовление продукта происходит за счет теплового и инфракрасного излучения нагревателя.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1.5. Упаковка.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1.5.1. Упаковка электрошашлычницы представляет собой художественно оформ</w:t>
      </w:r>
      <w:r w:rsidRPr="00196964">
        <w:rPr>
          <w:rStyle w:val="FontStyle37"/>
          <w:sz w:val="24"/>
          <w:szCs w:val="24"/>
        </w:rPr>
        <w:softHyphen/>
        <w:t>ленную картонную коробку.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1.5.2. Рекомендуется использовать коробку для хранения электрошашлычницы.</w:t>
      </w: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2. ИСПОЛЬЗОВАНИЕ ПО НАЗНАЧЕНИЮ</w:t>
      </w:r>
    </w:p>
    <w:p w:rsidR="00313791" w:rsidRPr="00196964" w:rsidRDefault="00B4465E">
      <w:pPr>
        <w:pStyle w:val="Style18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2.1. Эксплуатационные ограничения. 2.1.1. ЗАПРЕЩАЕТСЯ: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использовать электрошашлычницу как отопительный прибор;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переставлять включенный прибор с места на место;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допускать малолетних детей к включенному в сеть прибору;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располагать прибор вблизи легко воспламеняющихся предметов.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2.2. Подготовка изделия к использованию.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2.2.1. После перевозки в зимних условиях, перед включением в сеть необходимо выдержать электрошашлычницу при комнатной температуре в течение 4-5 часов.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2.2.2. Распаковать картонную коробку, извлечь электрошашлычницу и убедиться в комплектности, отсутствии механических повреждений.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2.2.3. Установить на электрошашлычницу ограничительные сектора. Порядок установки следующий: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положить электрошашлычницу набок;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отвинтить 3 винта крепления кожуха нижнего к днищу на 3-5 оборотов (не от</w:t>
      </w:r>
      <w:r w:rsidRPr="00196964">
        <w:rPr>
          <w:rStyle w:val="FontStyle37"/>
          <w:sz w:val="24"/>
          <w:szCs w:val="24"/>
        </w:rPr>
        <w:softHyphen/>
        <w:t>кручивая их полностью!);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вставить до упора под плоские шайбы прорези секторов ограничительных, од</w:t>
      </w:r>
      <w:r w:rsidRPr="00196964">
        <w:rPr>
          <w:rStyle w:val="FontStyle37"/>
          <w:sz w:val="24"/>
          <w:szCs w:val="24"/>
        </w:rPr>
        <w:softHyphen/>
        <w:t>новременно соединяя их между собой «в замок» и ориентируя буквой «Н» вниз, как показано на рисунке 2;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затянуть 3 винта крепления кожуха нижнего.</w:t>
      </w: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Рисунок 1 - Электрошашлычница 5</w:t>
      </w:r>
    </w:p>
    <w:p w:rsidR="00313791" w:rsidRPr="00196964" w:rsidRDefault="00313791">
      <w:pPr>
        <w:pStyle w:val="Style1"/>
        <w:widowControl/>
        <w:rPr>
          <w:rStyle w:val="FontStyle35"/>
          <w:sz w:val="24"/>
          <w:szCs w:val="24"/>
        </w:rPr>
        <w:sectPr w:rsidR="00313791" w:rsidRPr="00196964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lastRenderedPageBreak/>
        <w:t>ПОМНИТЕ, ЧТО ЭКСПЛУАТАЦИЯ ЭЛЕКТРОШАШЛЫЧНИЦЫ БЕЗ ОГРА</w:t>
      </w:r>
      <w:r w:rsidRPr="00196964">
        <w:rPr>
          <w:rStyle w:val="FontStyle37"/>
          <w:sz w:val="24"/>
          <w:szCs w:val="24"/>
        </w:rPr>
        <w:softHyphen/>
        <w:t>НИЧИТЕЛЬНЫХ СЕКТОРОВ МОЖЕТ ПРИВЕСТИ К ВОЗНИКНОВЕНИЮ ПОЖАРА!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2.2.4. Перед включением необходимо протереть электрошашлычницу, шампуры и чашки мягкой тряпочкой, смоченной в мыльной воде, после чего протереть насухо.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2.2.5. Включив прибор в сеть, произвести разогрев (в течение 5 минут) нагрева</w:t>
      </w:r>
      <w:r w:rsidRPr="00196964">
        <w:rPr>
          <w:rStyle w:val="FontStyle37"/>
          <w:sz w:val="24"/>
          <w:szCs w:val="24"/>
        </w:rPr>
        <w:softHyphen/>
        <w:t>теля без установки шампуров с целью удаления остатков влаги. При этом чашки должны вращаться вокруг своей оси, что говорит о нормальной работе прибора. При включении прибора рекомендуется вначале подключить вилку шнура питания к ро</w:t>
      </w:r>
      <w:r w:rsidRPr="00196964">
        <w:rPr>
          <w:rStyle w:val="FontStyle37"/>
          <w:sz w:val="24"/>
          <w:szCs w:val="24"/>
        </w:rPr>
        <w:softHyphen/>
        <w:t>зетке, затем включить выключатель; при выключении наоборот, вначале отключить прибор выключателем, затем отсоединить вилку от розетки.</w:t>
      </w:r>
    </w:p>
    <w:p w:rsidR="00313791" w:rsidRPr="00196964" w:rsidRDefault="00196964">
      <w:pPr>
        <w:widowControl/>
      </w:pPr>
      <w:r>
        <w:rPr>
          <w:noProof/>
        </w:rPr>
        <w:drawing>
          <wp:inline distT="0" distB="0" distL="0" distR="0">
            <wp:extent cx="2355215" cy="203581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91" w:rsidRPr="00196964" w:rsidRDefault="00B4465E">
      <w:pPr>
        <w:pStyle w:val="Style22"/>
        <w:widowControl/>
        <w:rPr>
          <w:rStyle w:val="FontStyle36"/>
          <w:sz w:val="24"/>
          <w:szCs w:val="24"/>
        </w:rPr>
      </w:pPr>
      <w:r w:rsidRPr="00196964">
        <w:rPr>
          <w:rStyle w:val="FontStyle36"/>
          <w:sz w:val="24"/>
          <w:szCs w:val="24"/>
        </w:rPr>
        <w:t>Соединение "в -замок"_/ Ножка</w:t>
      </w:r>
    </w:p>
    <w:p w:rsidR="00313791" w:rsidRPr="004913BB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Рисунок 2 - Установка секторов ограничительных</w:t>
      </w:r>
    </w:p>
    <w:p w:rsidR="00196964" w:rsidRPr="004913BB" w:rsidRDefault="00196964">
      <w:pPr>
        <w:pStyle w:val="Style1"/>
        <w:widowControl/>
        <w:rPr>
          <w:rStyle w:val="FontStyle35"/>
          <w:sz w:val="24"/>
          <w:szCs w:val="24"/>
        </w:rPr>
      </w:pP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2.3. Использование изделия.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2.3.1. Установить электрошашлычницу на стол.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2.3.2. Установить чашки на головки осей.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2.3.3. Подключить вилку шнура питания к соответствующей розетке электриче</w:t>
      </w:r>
      <w:r w:rsidRPr="00196964">
        <w:rPr>
          <w:rStyle w:val="FontStyle37"/>
          <w:sz w:val="24"/>
          <w:szCs w:val="24"/>
        </w:rPr>
        <w:softHyphen/>
        <w:t>ской сети, имеющей заземляющий контакт. Нажатием клавиши выключателя вклю</w:t>
      </w:r>
      <w:r w:rsidRPr="00196964">
        <w:rPr>
          <w:rStyle w:val="FontStyle37"/>
          <w:sz w:val="24"/>
          <w:szCs w:val="24"/>
        </w:rPr>
        <w:softHyphen/>
        <w:t>чить питание электрошашлычницы, при этом на клавише выключателя должна заго</w:t>
      </w:r>
      <w:r w:rsidRPr="00196964">
        <w:rPr>
          <w:rStyle w:val="FontStyle37"/>
          <w:sz w:val="24"/>
          <w:szCs w:val="24"/>
        </w:rPr>
        <w:softHyphen/>
        <w:t>реться сигнальная лампа.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2.3.4. Нанизать подготовленный продукт на шампуры.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2.3.5. После нагрева прибора снять кожух и установить шампуры в чашки и про</w:t>
      </w:r>
      <w:r w:rsidRPr="00196964">
        <w:rPr>
          <w:rStyle w:val="FontStyle37"/>
          <w:sz w:val="24"/>
          <w:szCs w:val="24"/>
        </w:rPr>
        <w:softHyphen/>
        <w:t>рези крышки. Закрыть камеру кожухом.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2.3.6. По мере готовности продукта шампуры извлекают из камеры. После каж</w:t>
      </w:r>
      <w:r w:rsidRPr="00196964">
        <w:rPr>
          <w:rStyle w:val="FontStyle37"/>
          <w:sz w:val="24"/>
          <w:szCs w:val="24"/>
        </w:rPr>
        <w:softHyphen/>
        <w:t>дой жарки удаляется жидкость из чашек. Чашки снимаются захватом.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2.3.7. После окончания приготовления продукта отключить электрошашлычницу от сети.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2.3.8. После полного охлаждения электрошашлычницу протереть влажной тряп</w:t>
      </w:r>
      <w:r w:rsidRPr="00196964">
        <w:rPr>
          <w:rStyle w:val="FontStyle37"/>
          <w:sz w:val="24"/>
          <w:szCs w:val="24"/>
        </w:rPr>
        <w:softHyphen/>
        <w:t>кой, затем протереть насухо.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2.3.9. При работе прибора и до его полного остывания оберегать стекло от попа</w:t>
      </w:r>
      <w:r w:rsidRPr="00196964">
        <w:rPr>
          <w:rStyle w:val="FontStyle37"/>
          <w:sz w:val="24"/>
          <w:szCs w:val="24"/>
        </w:rPr>
        <w:softHyphen/>
        <w:t>дания влаги или прикосновения влажных и холодных предметов.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2.3.10. Приготовляемый продукт при работе прибора не должен касаться стекла нагревателя, это ухудшит качество продукта и может вывести из строя привод шам</w:t>
      </w:r>
      <w:r w:rsidRPr="00196964">
        <w:rPr>
          <w:rStyle w:val="FontStyle37"/>
          <w:sz w:val="24"/>
          <w:szCs w:val="24"/>
        </w:rPr>
        <w:softHyphen/>
        <w:t>пуров.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2.4. Меры безопасности при использовании электрошашлычницы: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2.4.1. Не использовать электрошашлычницу как отопительный прибор;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2.4.2. Не пользоваться электрошашлычницей без ограничительных секторов;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2.4.3. Не прикасаться к нагретым частям во избежание ожогов;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lastRenderedPageBreak/>
        <w:t>2.4.4. Не производить ремонт и устранять неисправности прибора, включенного в сеть;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2.4.5. Не переставлять включенный прибор с места на место;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2.4.6. Не располагать прибор вблизи легко воспламеняющихся предметов;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2.4.7. Не оставлять электрошашлычницу включенной в электрическую сеть без наблюдения, что может привести к возникновению пожара.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2.5. Действия в экстремальных условиях.</w:t>
      </w:r>
    </w:p>
    <w:p w:rsidR="00313791" w:rsidRPr="004913BB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2.5.1. В случае появления запаха гари, дыма или пламени из электрошашлычни</w:t>
      </w:r>
      <w:r w:rsidRPr="00196964">
        <w:rPr>
          <w:rStyle w:val="FontStyle37"/>
          <w:sz w:val="24"/>
          <w:szCs w:val="24"/>
        </w:rPr>
        <w:softHyphen/>
        <w:t>цы необходимо немедленно обесточить ее (достать шнур питания из розетки) и сбить пламя с помощью углекислотного огнетушителя или подручных средств (песок, бре</w:t>
      </w:r>
      <w:r w:rsidRPr="00196964">
        <w:rPr>
          <w:rStyle w:val="FontStyle37"/>
          <w:sz w:val="24"/>
          <w:szCs w:val="24"/>
        </w:rPr>
        <w:softHyphen/>
        <w:t>зент, плотная ткань и т.п.), а так же сообщить о возгорании в отделение по чрезвы</w:t>
      </w:r>
      <w:r w:rsidRPr="00196964">
        <w:rPr>
          <w:rStyle w:val="FontStyle37"/>
          <w:sz w:val="24"/>
          <w:szCs w:val="24"/>
        </w:rPr>
        <w:softHyphen/>
        <w:t xml:space="preserve">чайным ситуациям по телефону </w:t>
      </w:r>
      <w:r w:rsidRPr="00196964">
        <w:rPr>
          <w:rStyle w:val="FontStyle35"/>
          <w:sz w:val="24"/>
          <w:szCs w:val="24"/>
        </w:rPr>
        <w:t xml:space="preserve">101. </w:t>
      </w:r>
      <w:r w:rsidRPr="00196964">
        <w:rPr>
          <w:rStyle w:val="FontStyle37"/>
          <w:sz w:val="24"/>
          <w:szCs w:val="24"/>
        </w:rPr>
        <w:t>Заливать водой электрошашлычницу, подклю</w:t>
      </w:r>
      <w:r w:rsidRPr="00196964">
        <w:rPr>
          <w:rStyle w:val="FontStyle37"/>
          <w:sz w:val="24"/>
          <w:szCs w:val="24"/>
        </w:rPr>
        <w:softHyphen/>
        <w:t>ченную к электрической сети, КАТЕГОРИЧЕСКИ ЗАПРЕЩАЕТСЯ!</w:t>
      </w:r>
    </w:p>
    <w:p w:rsidR="00196964" w:rsidRPr="004913BB" w:rsidRDefault="00196964">
      <w:pPr>
        <w:pStyle w:val="Style5"/>
        <w:widowControl/>
        <w:rPr>
          <w:rStyle w:val="FontStyle37"/>
          <w:sz w:val="24"/>
          <w:szCs w:val="24"/>
        </w:rPr>
      </w:pP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3. ТЕХНИЧЕСКОЕ ОБСЛУЖИВАНИЕ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3.1. Общие указания.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3.1.1. Специального технического обслуживания электрошашлычница не требует при условии предохранения ее от механических повреждений.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3.1.2. Техническое обслуживание проводится потребителем.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3.2. Меры безопасности.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3.2.1. Техническое обслуживание электрошашлычницы проводить после ее пол</w:t>
      </w:r>
      <w:r w:rsidRPr="00196964">
        <w:rPr>
          <w:rStyle w:val="FontStyle37"/>
          <w:sz w:val="24"/>
          <w:szCs w:val="24"/>
        </w:rPr>
        <w:softHyphen/>
        <w:t>ного остывания.</w:t>
      </w:r>
    </w:p>
    <w:p w:rsidR="00313791" w:rsidRPr="004913BB" w:rsidRDefault="00313791">
      <w:pPr>
        <w:pStyle w:val="Style7"/>
        <w:widowControl/>
        <w:rPr>
          <w:rStyle w:val="FontStyle47"/>
          <w:sz w:val="24"/>
          <w:szCs w:val="24"/>
        </w:rPr>
        <w:sectPr w:rsidR="00313791" w:rsidRPr="004913BB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lastRenderedPageBreak/>
        <w:t>3.2.2. Не    проводить    технического    обслуживания электрошашлычницы, включенной в электрическую сеть.</w:t>
      </w:r>
    </w:p>
    <w:p w:rsidR="00313791" w:rsidRPr="00196964" w:rsidRDefault="00B4465E">
      <w:pPr>
        <w:pStyle w:val="Style28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3.3. Порядок технического обслуживания</w:t>
      </w:r>
    </w:p>
    <w:p w:rsidR="00313791" w:rsidRPr="00196964" w:rsidRDefault="00B4465E">
      <w:pPr>
        <w:pStyle w:val="Style28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3.3.1. Рекомендуется очищать детали электрошашлычницы после каждого ис</w:t>
      </w:r>
      <w:r w:rsidRPr="00196964">
        <w:rPr>
          <w:rStyle w:val="FontStyle37"/>
          <w:sz w:val="24"/>
          <w:szCs w:val="24"/>
        </w:rPr>
        <w:softHyphen/>
        <w:t>пользования.</w:t>
      </w:r>
    </w:p>
    <w:p w:rsidR="00313791" w:rsidRPr="00196964" w:rsidRDefault="00B4465E">
      <w:pPr>
        <w:pStyle w:val="Style28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3.3.2. Для чистки деталей не следует применять наждачную бумагу, мел, песок и другие абразивные материалы, которые могут испортить поверхности прибора.</w:t>
      </w:r>
    </w:p>
    <w:p w:rsidR="00313791" w:rsidRPr="00196964" w:rsidRDefault="00B4465E">
      <w:pPr>
        <w:pStyle w:val="Style28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3.3.3. Не допускайте потемнения внутренней поверхности защитного кожуха, - . это ухудшает жарочные свойства. Блеск полированной поверхности сохраняется при периодической чистке ее сухим зубным порошком.</w:t>
      </w:r>
    </w:p>
    <w:p w:rsidR="00313791" w:rsidRPr="00196964" w:rsidRDefault="00B4465E">
      <w:pPr>
        <w:pStyle w:val="Style28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3.4. Проверка работоспособности изделия.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3.4.1. Проверка работоспособности электрошашлычницы осуществляется сле</w:t>
      </w:r>
      <w:r w:rsidRPr="00196964">
        <w:rPr>
          <w:rStyle w:val="FontStyle37"/>
          <w:sz w:val="24"/>
          <w:szCs w:val="24"/>
        </w:rPr>
        <w:softHyphen/>
        <w:t>дующим образом:</w:t>
      </w:r>
    </w:p>
    <w:p w:rsidR="00313791" w:rsidRPr="00196964" w:rsidRDefault="00B4465E">
      <w:pPr>
        <w:pStyle w:val="Style28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снять кожух наружный;</w:t>
      </w:r>
    </w:p>
    <w:p w:rsidR="00313791" w:rsidRPr="00196964" w:rsidRDefault="00B4465E">
      <w:pPr>
        <w:pStyle w:val="Style28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установить чашки на оси привода шестерен;</w:t>
      </w:r>
    </w:p>
    <w:p w:rsidR="00313791" w:rsidRPr="00196964" w:rsidRDefault="00B4465E">
      <w:pPr>
        <w:pStyle w:val="Style28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подсоединить шнур питания к розетке;</w:t>
      </w:r>
    </w:p>
    <w:p w:rsidR="00313791" w:rsidRPr="004913BB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нажать клавишу выключателя, при этом на ней должна загореться контрольная лампа; о работе электродвигателя свидетельствуют вращающиеся чашки и характер</w:t>
      </w:r>
      <w:r w:rsidRPr="00196964">
        <w:rPr>
          <w:rStyle w:val="FontStyle37"/>
          <w:sz w:val="24"/>
          <w:szCs w:val="24"/>
        </w:rPr>
        <w:softHyphen/>
        <w:t>ный звук; о работе нагревателя свидетельствуют изменение его цвета (покраснение) и излучение тепла. Электрошашлычница готова к работе.</w:t>
      </w:r>
    </w:p>
    <w:p w:rsidR="00196964" w:rsidRPr="004913BB" w:rsidRDefault="00196964">
      <w:pPr>
        <w:pStyle w:val="Style10"/>
        <w:widowControl/>
        <w:rPr>
          <w:rStyle w:val="FontStyle37"/>
          <w:sz w:val="24"/>
          <w:szCs w:val="24"/>
        </w:rPr>
      </w:pP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4. ТЕКУЩИЙ РЕМОНТ</w:t>
      </w:r>
    </w:p>
    <w:p w:rsidR="00313791" w:rsidRPr="00196964" w:rsidRDefault="00B4465E">
      <w:pPr>
        <w:pStyle w:val="Style28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4.1. Общие указания.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4.1.1. Текущий ремонт электрошашлычницы рекомендуется проводить только у изготовителя, в специализированных мастерских либо лицам, имеющим необходи</w:t>
      </w:r>
      <w:r w:rsidRPr="00196964">
        <w:rPr>
          <w:rStyle w:val="FontStyle37"/>
          <w:sz w:val="24"/>
          <w:szCs w:val="24"/>
        </w:rPr>
        <w:softHyphen/>
        <w:t>мую квалификацию.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4.1.2. Для текущего ремонта применение специального инструмента не тре</w:t>
      </w:r>
      <w:r w:rsidRPr="00196964">
        <w:rPr>
          <w:rStyle w:val="FontStyle37"/>
          <w:sz w:val="24"/>
          <w:szCs w:val="24"/>
        </w:rPr>
        <w:softHyphen/>
        <w:t>буется.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4.1.3. Основные сведения о текущем ремонте электрошашлычницы представле</w:t>
      </w:r>
      <w:r w:rsidRPr="00196964">
        <w:rPr>
          <w:rStyle w:val="FontStyle37"/>
          <w:sz w:val="24"/>
          <w:szCs w:val="24"/>
        </w:rPr>
        <w:softHyphen/>
        <w:t>ны в таблице 2.</w:t>
      </w:r>
    </w:p>
    <w:p w:rsidR="00313791" w:rsidRPr="00196964" w:rsidRDefault="00B4465E">
      <w:pPr>
        <w:pStyle w:val="Style28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4.2. Меры безопасности.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4.2.1. Все работы по текущему ремонту электрошашлычницы проводить только отключив ее от сети!</w:t>
      </w:r>
    </w:p>
    <w:p w:rsidR="00313791" w:rsidRPr="00196964" w:rsidRDefault="00B4465E">
      <w:pPr>
        <w:pStyle w:val="Style11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7"/>
        <w:gridCol w:w="823"/>
        <w:gridCol w:w="854"/>
        <w:gridCol w:w="946"/>
        <w:gridCol w:w="872"/>
      </w:tblGrid>
      <w:tr w:rsidR="00313791" w:rsidRPr="00196964">
        <w:trPr>
          <w:trHeight w:val="141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Описание отказов и повреждений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Описание последствий</w:t>
            </w:r>
          </w:p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отказов и повреждений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Возможные причины от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казов и по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вреждений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Указания по способам обна</w:t>
            </w:r>
            <w:r w:rsidRPr="00196964">
              <w:rPr>
                <w:rStyle w:val="FontStyle37"/>
                <w:sz w:val="24"/>
                <w:szCs w:val="24"/>
              </w:rPr>
              <w:softHyphen/>
              <w:t>ружения отка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зов и повреж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дений сбороч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ной единицы (детали) и их последствий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Указания по способам устранения отказов, по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вреждений и их последст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вий</w:t>
            </w:r>
          </w:p>
        </w:tc>
      </w:tr>
      <w:tr w:rsidR="00313791" w:rsidRPr="00196964">
        <w:trPr>
          <w:trHeight w:val="140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lastRenderedPageBreak/>
              <w:t>Не вра</w:t>
            </w:r>
            <w:r w:rsidRPr="00196964">
              <w:rPr>
                <w:rStyle w:val="FontStyle37"/>
                <w:sz w:val="24"/>
                <w:szCs w:val="24"/>
              </w:rPr>
              <w:softHyphen/>
              <w:t>щаются шам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пуры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Не функцио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нирует при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вод шампу</w:t>
            </w:r>
            <w:r w:rsidRPr="00196964">
              <w:rPr>
                <w:rStyle w:val="FontStyle37"/>
                <w:sz w:val="24"/>
                <w:szCs w:val="24"/>
              </w:rPr>
              <w:softHyphen/>
              <w:t>ров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Неисправ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ный электро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двигатель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Визуально; шампуры не осуществляют вращательное движение во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круг своей оси; нагреватель работает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Заменить электро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двигатель</w:t>
            </w:r>
          </w:p>
        </w:tc>
      </w:tr>
      <w:tr w:rsidR="00313791" w:rsidRPr="00196964">
        <w:trPr>
          <w:trHeight w:val="1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Не работает нагреватель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Электрошаш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лычница не функциони</w:t>
            </w:r>
            <w:r w:rsidRPr="00196964">
              <w:rPr>
                <w:rStyle w:val="FontStyle37"/>
                <w:sz w:val="24"/>
                <w:szCs w:val="24"/>
              </w:rPr>
              <w:softHyphen/>
              <w:t>рует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Неисправ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ный нагре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ватель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Визуально;</w:t>
            </w:r>
          </w:p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отсутствие теплового из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лучения в жа</w:t>
            </w:r>
            <w:r w:rsidRPr="00196964">
              <w:rPr>
                <w:rStyle w:val="FontStyle37"/>
                <w:sz w:val="24"/>
                <w:szCs w:val="24"/>
              </w:rPr>
              <w:softHyphen/>
              <w:t>ровой камере; шампура вра</w:t>
            </w:r>
            <w:r w:rsidRPr="00196964">
              <w:rPr>
                <w:rStyle w:val="FontStyle37"/>
                <w:sz w:val="24"/>
                <w:szCs w:val="24"/>
              </w:rPr>
              <w:softHyphen/>
              <w:t>щаются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Заменить нагреватель</w:t>
            </w:r>
          </w:p>
        </w:tc>
      </w:tr>
      <w:tr w:rsidR="00313791" w:rsidRPr="00196964">
        <w:trPr>
          <w:trHeight w:val="528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Не вращаю</w:t>
            </w:r>
            <w:r w:rsidRPr="00196964">
              <w:rPr>
                <w:rStyle w:val="FontStyle37"/>
                <w:sz w:val="24"/>
                <w:szCs w:val="24"/>
              </w:rPr>
              <w:softHyphen/>
              <w:t>тся шампу</w:t>
            </w:r>
            <w:r w:rsidRPr="00196964">
              <w:rPr>
                <w:rStyle w:val="FontStyle37"/>
                <w:sz w:val="24"/>
                <w:szCs w:val="24"/>
              </w:rPr>
              <w:softHyphen/>
              <w:t>ры, не работает нагреватель</w:t>
            </w:r>
          </w:p>
        </w:tc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Электрошаш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лычница не функциони</w:t>
            </w:r>
            <w:r w:rsidRPr="00196964">
              <w:rPr>
                <w:rStyle w:val="FontStyle37"/>
                <w:sz w:val="24"/>
                <w:szCs w:val="24"/>
              </w:rPr>
              <w:softHyphen/>
              <w:t>рует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Нет напряже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ния в сети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Визуально;</w:t>
            </w:r>
          </w:p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отсутствие теплового из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лучения в жа</w:t>
            </w:r>
            <w:r w:rsidRPr="00196964">
              <w:rPr>
                <w:rStyle w:val="FontStyle37"/>
                <w:sz w:val="24"/>
                <w:szCs w:val="24"/>
              </w:rPr>
              <w:softHyphen/>
              <w:t>ровой камере;</w:t>
            </w:r>
          </w:p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шампура не</w:t>
            </w:r>
          </w:p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вращаются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Проверить напряжение в сети</w:t>
            </w:r>
          </w:p>
        </w:tc>
      </w:tr>
      <w:tr w:rsidR="00313791" w:rsidRPr="00196964">
        <w:trPr>
          <w:trHeight w:val="712"/>
        </w:trPr>
        <w:tc>
          <w:tcPr>
            <w:tcW w:w="8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313791">
            <w:pPr>
              <w:widowControl/>
              <w:rPr>
                <w:rStyle w:val="FontStyle37"/>
                <w:sz w:val="24"/>
                <w:szCs w:val="24"/>
              </w:rPr>
            </w:pPr>
          </w:p>
          <w:p w:rsidR="00313791" w:rsidRPr="00196964" w:rsidRDefault="00313791">
            <w:pPr>
              <w:widowControl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313791">
            <w:pPr>
              <w:widowControl/>
              <w:rPr>
                <w:rStyle w:val="FontStyle37"/>
                <w:sz w:val="24"/>
                <w:szCs w:val="24"/>
              </w:rPr>
            </w:pPr>
          </w:p>
          <w:p w:rsidR="00313791" w:rsidRPr="00196964" w:rsidRDefault="00313791">
            <w:pPr>
              <w:widowControl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Неисправен шнур питания</w:t>
            </w: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313791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</w:p>
          <w:p w:rsidR="00313791" w:rsidRPr="00196964" w:rsidRDefault="00313791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Заменить шнур пита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ния*</w:t>
            </w:r>
          </w:p>
        </w:tc>
      </w:tr>
      <w:tr w:rsidR="00313791" w:rsidRPr="00196964">
        <w:trPr>
          <w:trHeight w:val="731"/>
        </w:trPr>
        <w:tc>
          <w:tcPr>
            <w:tcW w:w="4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91" w:rsidRPr="00196964" w:rsidRDefault="00B4465E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196964">
              <w:rPr>
                <w:rStyle w:val="FontStyle37"/>
                <w:sz w:val="24"/>
                <w:szCs w:val="24"/>
              </w:rPr>
              <w:t>* При повреждении шнура питания его замену, во избежание опасности, должен производить изготовитель, сервисная служба или аналогичный квалифицирован</w:t>
            </w:r>
            <w:r w:rsidRPr="00196964">
              <w:rPr>
                <w:rStyle w:val="FontStyle37"/>
                <w:sz w:val="24"/>
                <w:szCs w:val="24"/>
              </w:rPr>
              <w:softHyphen/>
              <w:t>ный персонал.</w:t>
            </w:r>
          </w:p>
        </w:tc>
      </w:tr>
    </w:tbl>
    <w:p w:rsidR="00313791" w:rsidRPr="004913BB" w:rsidRDefault="00313791">
      <w:pPr>
        <w:pStyle w:val="Style1"/>
        <w:widowControl/>
        <w:rPr>
          <w:rStyle w:val="FontStyle35"/>
          <w:sz w:val="24"/>
          <w:szCs w:val="24"/>
        </w:rPr>
        <w:sectPr w:rsidR="00313791" w:rsidRPr="004913BB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7"/>
          <w:sz w:val="24"/>
          <w:szCs w:val="24"/>
        </w:rPr>
        <w:lastRenderedPageBreak/>
        <w:t xml:space="preserve">5. </w:t>
      </w:r>
      <w:r w:rsidRPr="00196964">
        <w:rPr>
          <w:rStyle w:val="FontStyle35"/>
          <w:sz w:val="24"/>
          <w:szCs w:val="24"/>
        </w:rPr>
        <w:t>ХРАНЕНИЕ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5.1. Хранить электрошашлычницу рекомендуется в упаковочной коробке верти</w:t>
      </w:r>
      <w:r w:rsidRPr="00196964">
        <w:rPr>
          <w:rStyle w:val="FontStyle37"/>
          <w:sz w:val="24"/>
          <w:szCs w:val="24"/>
        </w:rPr>
        <w:softHyphen/>
        <w:t>кально. Перед хранением детали электрошашлычницы протереть влажной мягкой тканью и просушить.</w:t>
      </w:r>
    </w:p>
    <w:p w:rsidR="00313791" w:rsidRPr="004913BB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5.2. Хранение электрошашлычницы должно осуществляться в сухих отапливае</w:t>
      </w:r>
      <w:r w:rsidRPr="00196964">
        <w:rPr>
          <w:rStyle w:val="FontStyle37"/>
          <w:sz w:val="24"/>
          <w:szCs w:val="24"/>
        </w:rPr>
        <w:softHyphen/>
        <w:t>мых помещениях при температуре окружающего воздуха от плюс 5°С до плюс 40°С.</w:t>
      </w:r>
    </w:p>
    <w:p w:rsidR="00196964" w:rsidRPr="004913BB" w:rsidRDefault="00196964">
      <w:pPr>
        <w:pStyle w:val="Style10"/>
        <w:widowControl/>
        <w:rPr>
          <w:rStyle w:val="FontStyle37"/>
          <w:sz w:val="24"/>
          <w:szCs w:val="24"/>
        </w:rPr>
      </w:pP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6. ТРАНСПОРТИРОВАНИЕ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6.1. Транспортировать электрошашлычницу разрешается любым видом транс</w:t>
      </w:r>
      <w:r w:rsidRPr="00196964">
        <w:rPr>
          <w:rStyle w:val="FontStyle37"/>
          <w:sz w:val="24"/>
          <w:szCs w:val="24"/>
        </w:rPr>
        <w:softHyphen/>
        <w:t>порта, при условии предохранения ее от механических повреждений и атмосферных воздействии и в соответствии с правилами перевозок грузов, действующих на каждом виде транспорта.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6.2. Электрошашлычница должна транспортироваться упакованной в коробку</w:t>
      </w:r>
    </w:p>
    <w:p w:rsidR="00313791" w:rsidRPr="004913BB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6.3. Погрузка и разгрузка электрошашлычницы может осуществляться одним человеком. "</w:t>
      </w:r>
    </w:p>
    <w:p w:rsidR="00196964" w:rsidRPr="004913BB" w:rsidRDefault="00196964">
      <w:pPr>
        <w:pStyle w:val="Style10"/>
        <w:widowControl/>
        <w:rPr>
          <w:rStyle w:val="FontStyle37"/>
          <w:sz w:val="24"/>
          <w:szCs w:val="24"/>
        </w:rPr>
      </w:pP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7. УТИЛИЗАЦИЯ</w:t>
      </w:r>
    </w:p>
    <w:p w:rsidR="00313791" w:rsidRPr="00196964" w:rsidRDefault="00196964">
      <w:pPr>
        <w:pStyle w:val="Style11"/>
        <w:widowControl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После окончания срока службы </w:t>
      </w:r>
      <w:r w:rsidR="00B4465E" w:rsidRPr="00196964">
        <w:rPr>
          <w:rStyle w:val="FontStyle37"/>
          <w:sz w:val="24"/>
          <w:szCs w:val="24"/>
        </w:rPr>
        <w:t>электро</w:t>
      </w:r>
      <w:r>
        <w:rPr>
          <w:rStyle w:val="FontStyle37"/>
          <w:sz w:val="24"/>
          <w:szCs w:val="24"/>
        </w:rPr>
        <w:t>шашлычница может быть утилизирована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  <w:vertAlign w:val="superscript"/>
        </w:rPr>
      </w:pPr>
      <w:r w:rsidRPr="00196964">
        <w:rPr>
          <w:rStyle w:val="FontStyle37"/>
          <w:sz w:val="24"/>
          <w:szCs w:val="24"/>
        </w:rPr>
        <w:t xml:space="preserve">7.2. Металлические элементы конструкции электрошашлычницы утилизируются как металлолом. 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7.3. Алюминиевые детали электрошашлычницы утилизируются как цветные ме</w:t>
      </w:r>
      <w:r w:rsidRPr="00196964">
        <w:rPr>
          <w:rStyle w:val="FontStyle37"/>
          <w:sz w:val="24"/>
          <w:szCs w:val="24"/>
        </w:rPr>
        <w:softHyphen/>
        <w:t>таллы.</w:t>
      </w:r>
    </w:p>
    <w:p w:rsidR="00313791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7.4. Шнур питания, коробка и остальные детали утилизируются как бытовые отходы.</w:t>
      </w:r>
    </w:p>
    <w:p w:rsidR="00196964" w:rsidRPr="00196964" w:rsidRDefault="00196964">
      <w:pPr>
        <w:pStyle w:val="Style10"/>
        <w:widowControl/>
        <w:rPr>
          <w:rStyle w:val="FontStyle37"/>
          <w:sz w:val="24"/>
          <w:szCs w:val="24"/>
        </w:rPr>
      </w:pP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8. СВИДЕТЕЛЬСТВО О ПРИЕМКЕ И ПРОДАЖЕ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Электрошашлычница ЭШВ 1,0/220 соответствует требованиям ГОСТ 21621-83 и признана годной к эксплуатации.</w:t>
      </w:r>
    </w:p>
    <w:p w:rsidR="00313791" w:rsidRPr="00196964" w:rsidRDefault="00B4465E" w:rsidP="00196964">
      <w:pPr>
        <w:pStyle w:val="Style11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ОАО «Белорусский автомобильный завод</w:t>
      </w:r>
    </w:p>
    <w:p w:rsidR="00313791" w:rsidRDefault="00B4465E">
      <w:pPr>
        <w:pStyle w:val="Style1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 xml:space="preserve">Артикул </w:t>
      </w:r>
    </w:p>
    <w:p w:rsidR="00196964" w:rsidRPr="00196964" w:rsidRDefault="00196964">
      <w:pPr>
        <w:pStyle w:val="Style15"/>
        <w:widowControl/>
        <w:rPr>
          <w:rStyle w:val="FontStyle37"/>
          <w:sz w:val="24"/>
          <w:szCs w:val="24"/>
        </w:rPr>
      </w:pP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7"/>
          <w:sz w:val="24"/>
          <w:szCs w:val="24"/>
        </w:rPr>
        <w:t xml:space="preserve">9. </w:t>
      </w:r>
      <w:r w:rsidRPr="00196964">
        <w:rPr>
          <w:rStyle w:val="FontStyle35"/>
          <w:sz w:val="24"/>
          <w:szCs w:val="24"/>
        </w:rPr>
        <w:t>ГАРАНТИЙНЫЕ ОБЯЗАТЕЛЬСТВА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9.1 Изготовитель гарантирует безотказную работу электрошашлычницы в течение 24 месяцев со дня продажи потребителю.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9.2. В течение гарантийного срока обнаруженные дефекты изготовления устраняются изготовителем при наличии отметки о дате продажи и штампа магазина.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9.3. Завод не отвечает за дефекты: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появившиеся по истечении гарантийного срока;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- появившиеся не по вине изготовителя за время гарантийного срока в результате нарушений мер безопасности, правил пользования и транспортирования как потребителем, так и торговой сетью.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9.4. Претензии по бою стеклянной трубки и слюдопластового стержня нагревателя не принимаются.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9.5. Пересылка электрошашлычницы изготовителю производится наложенным платежом, в сумму которого включается только стоимость пересылки.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9.6. Стоимость пересылки заводу изготовителю и обратно потребителю опла</w:t>
      </w:r>
      <w:r w:rsidRPr="00196964">
        <w:rPr>
          <w:rStyle w:val="FontStyle37"/>
          <w:sz w:val="24"/>
          <w:szCs w:val="24"/>
        </w:rPr>
        <w:softHyphen/>
        <w:t>чиваются заводом.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9.7. Отправляя электрошашлычницу, не забудьте положить руководство по эксплуатации с заполненным корешком гарантийного талона.</w:t>
      </w:r>
    </w:p>
    <w:p w:rsidR="00313791" w:rsidRPr="00196964" w:rsidRDefault="00B4465E">
      <w:pPr>
        <w:pStyle w:val="Style10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9.8. Электрошашлычницы, имеющие поломки деталей, вмятины и другие ме</w:t>
      </w:r>
      <w:r w:rsidRPr="00196964">
        <w:rPr>
          <w:rStyle w:val="FontStyle37"/>
          <w:sz w:val="24"/>
          <w:szCs w:val="24"/>
        </w:rPr>
        <w:softHyphen/>
        <w:t>ханические повреждения, а также неочищенные от жира и грязи в гарантийный ре</w:t>
      </w:r>
      <w:r w:rsidRPr="00196964">
        <w:rPr>
          <w:rStyle w:val="FontStyle37"/>
          <w:sz w:val="24"/>
          <w:szCs w:val="24"/>
        </w:rPr>
        <w:softHyphen/>
        <w:t>монт не принимаются.</w:t>
      </w:r>
    </w:p>
    <w:p w:rsidR="00313791" w:rsidRPr="00196964" w:rsidRDefault="00B4465E">
      <w:pPr>
        <w:pStyle w:val="Style11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lastRenderedPageBreak/>
        <w:t>9.9. Адреса предприятий, прошводящих гарантийный ремонт электрошашлычниц: г. Жодино, 222160</w:t>
      </w:r>
    </w:p>
    <w:p w:rsidR="00313791" w:rsidRDefault="00B4465E">
      <w:pPr>
        <w:pStyle w:val="Style15"/>
        <w:widowControl/>
        <w:rPr>
          <w:rStyle w:val="FontStyle37"/>
          <w:sz w:val="24"/>
          <w:szCs w:val="24"/>
          <w:u w:val="single"/>
        </w:rPr>
      </w:pPr>
      <w:r w:rsidRPr="00196964">
        <w:rPr>
          <w:rStyle w:val="FontStyle37"/>
          <w:sz w:val="24"/>
          <w:szCs w:val="24"/>
        </w:rPr>
        <w:t xml:space="preserve">ОАО "Белорусский автомобильный завод" ул. 40 лет Октября, д.4 Тел. (+3751775)23979 </w:t>
      </w:r>
      <w:r w:rsidRPr="00196964">
        <w:rPr>
          <w:rStyle w:val="FontStyle37"/>
          <w:sz w:val="24"/>
          <w:szCs w:val="24"/>
          <w:lang w:val="en-US"/>
        </w:rPr>
        <w:t>E</w:t>
      </w:r>
      <w:r w:rsidRPr="00196964">
        <w:rPr>
          <w:rStyle w:val="FontStyle37"/>
          <w:sz w:val="24"/>
          <w:szCs w:val="24"/>
        </w:rPr>
        <w:t>-</w:t>
      </w:r>
      <w:r w:rsidRPr="00196964">
        <w:rPr>
          <w:rStyle w:val="FontStyle37"/>
          <w:sz w:val="24"/>
          <w:szCs w:val="24"/>
          <w:lang w:val="en-US"/>
        </w:rPr>
        <w:t>mail</w:t>
      </w:r>
      <w:r w:rsidRPr="00196964">
        <w:rPr>
          <w:rStyle w:val="FontStyle37"/>
          <w:sz w:val="24"/>
          <w:szCs w:val="24"/>
        </w:rPr>
        <w:t xml:space="preserve">: </w:t>
      </w:r>
      <w:hyperlink r:id="rId13" w:history="1">
        <w:r w:rsidRPr="00196964">
          <w:rPr>
            <w:rStyle w:val="a3"/>
            <w:lang w:val="en-US"/>
          </w:rPr>
          <w:t>office</w:t>
        </w:r>
        <w:r w:rsidRPr="00196964">
          <w:rPr>
            <w:rStyle w:val="a3"/>
          </w:rPr>
          <w:t>@</w:t>
        </w:r>
        <w:r w:rsidRPr="00196964">
          <w:rPr>
            <w:rStyle w:val="a3"/>
            <w:lang w:val="en-US"/>
          </w:rPr>
          <w:t>belaz</w:t>
        </w:r>
        <w:r w:rsidRPr="00196964">
          <w:rPr>
            <w:rStyle w:val="a3"/>
          </w:rPr>
          <w:t>.</w:t>
        </w:r>
        <w:r w:rsidRPr="00196964">
          <w:rPr>
            <w:rStyle w:val="a3"/>
            <w:lang w:val="en-US"/>
          </w:rPr>
          <w:t>minsk</w:t>
        </w:r>
        <w:r w:rsidRPr="00196964">
          <w:rPr>
            <w:rStyle w:val="a3"/>
          </w:rPr>
          <w:t>.</w:t>
        </w:r>
        <w:r w:rsidRPr="00196964">
          <w:rPr>
            <w:rStyle w:val="a3"/>
            <w:lang w:val="en-US"/>
          </w:rPr>
          <w:t>by</w:t>
        </w:r>
        <w:r w:rsidRPr="00196964">
          <w:rPr>
            <w:rStyle w:val="a3"/>
          </w:rPr>
          <w:t xml:space="preserve"> </w:t>
        </w:r>
      </w:hyperlink>
      <w:hyperlink r:id="rId14" w:history="1">
        <w:r w:rsidRPr="00196964">
          <w:rPr>
            <w:rStyle w:val="a3"/>
            <w:lang w:val="en-US"/>
          </w:rPr>
          <w:t>www</w:t>
        </w:r>
        <w:r w:rsidRPr="00196964">
          <w:rPr>
            <w:rStyle w:val="a3"/>
          </w:rPr>
          <w:t>.</w:t>
        </w:r>
        <w:r w:rsidRPr="00196964">
          <w:rPr>
            <w:rStyle w:val="a3"/>
            <w:lang w:val="en-US"/>
          </w:rPr>
          <w:t>belaz</w:t>
        </w:r>
        <w:r w:rsidRPr="00196964">
          <w:rPr>
            <w:rStyle w:val="a3"/>
          </w:rPr>
          <w:t>.</w:t>
        </w:r>
        <w:r w:rsidRPr="00196964">
          <w:rPr>
            <w:rStyle w:val="a3"/>
            <w:lang w:val="en-US"/>
          </w:rPr>
          <w:t>by</w:t>
        </w:r>
      </w:hyperlink>
    </w:p>
    <w:p w:rsidR="00196964" w:rsidRPr="00196964" w:rsidRDefault="00196964">
      <w:pPr>
        <w:pStyle w:val="Style15"/>
        <w:widowControl/>
        <w:rPr>
          <w:rStyle w:val="FontStyle37"/>
          <w:sz w:val="24"/>
          <w:szCs w:val="24"/>
          <w:u w:val="single"/>
        </w:rPr>
      </w:pPr>
    </w:p>
    <w:p w:rsidR="00313791" w:rsidRDefault="00B4465E">
      <w:pPr>
        <w:pStyle w:val="Style6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14. РЕКОМЕНДУЕМАЯ РЕЦЕПТУРА ПРИГОТОВЛЕНИЯ НЕКОТОРЫХ БЛЮД</w:t>
      </w:r>
    </w:p>
    <w:p w:rsidR="00196964" w:rsidRPr="00196964" w:rsidRDefault="00196964">
      <w:pPr>
        <w:pStyle w:val="Style6"/>
        <w:widowControl/>
        <w:rPr>
          <w:rStyle w:val="FontStyle35"/>
          <w:sz w:val="24"/>
          <w:szCs w:val="24"/>
        </w:rPr>
      </w:pP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"Шашлык из баранины"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Нарезать кусочками (примерно 4x4x6 см) почечную часть или мякоть задней ноги баранины, положить в посуду, посолить, посыпать молотым черным перцем, добавить натертый лук, полить уксусом, перемешать и выдержать в холодном месте 5-6 часов. Мясо молодого барашка уксусом не поливают, а посыпают перцем, солью, кладут зелень петрушки и выдерживают 2-3 часа на холоде. Перед приготовлением куски баранины надеть на шампуры - продукт готов к жарению.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Готовый шашлык снять с шампуров, положить на блюдо и гарнировать зеленым луком, помидорами, нарезанными дольками, и кусочками лимона.</w:t>
      </w:r>
    </w:p>
    <w:p w:rsidR="00313791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Таким же способом шашлык можно приготовить из свинины.</w:t>
      </w:r>
    </w:p>
    <w:p w:rsidR="00196964" w:rsidRPr="00196964" w:rsidRDefault="00196964">
      <w:pPr>
        <w:pStyle w:val="Style5"/>
        <w:widowControl/>
        <w:rPr>
          <w:rStyle w:val="FontStyle37"/>
          <w:sz w:val="24"/>
          <w:szCs w:val="24"/>
        </w:rPr>
      </w:pP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"Шашлык по-кавказски"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Баранину (почечную часть или мякоть задней ноги) нарезать кусочками 4x4x6 см, сложить в эмалированную посуду, посолить, посыпать перцем, мелко нарезанным репчатым луком, зеленью петрушки и хорошо перемешать, залить винным уксусом или лимонной кислотой и хорошо уплотнить. Поставить в</w:t>
      </w:r>
    </w:p>
    <w:p w:rsidR="00196964" w:rsidRDefault="00196964" w:rsidP="00196964">
      <w:pPr>
        <w:tabs>
          <w:tab w:val="left" w:pos="2866"/>
        </w:tabs>
      </w:pPr>
    </w:p>
    <w:p w:rsidR="00313791" w:rsidRPr="00196964" w:rsidRDefault="00313791" w:rsidP="00196964">
      <w:pPr>
        <w:sectPr w:rsidR="00313791" w:rsidRPr="00196964"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313791" w:rsidRPr="00196964" w:rsidRDefault="00B4465E">
      <w:pPr>
        <w:pStyle w:val="Style11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lastRenderedPageBreak/>
        <w:t>прохладное место на сутки. Перед приготовлением куски баранины надеть на шампуры - продукт готов к жарению.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Готовый шашлык снять с шампура, положить на блюдо и гарнировать зеленым луком, помидорами, нарезанными дольками, и кусочками лимона.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Таким же способом шашлык можно приготовить из свинины.</w:t>
      </w:r>
    </w:p>
    <w:p w:rsidR="00313791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На 1 кг баранины - 150 г лука репчатого, 150 г винного уксуса, соль и перец по вкусу.</w:t>
      </w:r>
    </w:p>
    <w:p w:rsidR="00196964" w:rsidRPr="00196964" w:rsidRDefault="00196964">
      <w:pPr>
        <w:pStyle w:val="Style5"/>
        <w:widowControl/>
        <w:rPr>
          <w:rStyle w:val="FontStyle37"/>
          <w:sz w:val="24"/>
          <w:szCs w:val="24"/>
        </w:rPr>
      </w:pP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"Люля-кебаб"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Мякоть баранины пропустить один раз через мясорубку с добавлением репчатого лука, зелени кинзы и петрушки. Фарш посолить, добавить перца и сухого красного вина или гранатового сока. Хорошо перемешать и уплотнить. Продукт положить в холодильник на 30-40 минут. После маринования руками, смоченными холодной водой, лепят шарики люля-кебаб диаметром 4-5 см и на низывают на шампуры. Шампуры с люля-кебаб вставить в предварительно разогретую электрошашлычницу.</w:t>
      </w:r>
    </w:p>
    <w:p w:rsidR="00313791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На 1 кг баранины - 60 г бараньего жира или свиного сала, 100 г лука репчатого, 100 г гранатового сока или красного вина, 60 г лука зеленого, 50 г зелени кинзы или петрушки, соль и перец по вкусу.</w:t>
      </w:r>
    </w:p>
    <w:p w:rsidR="00196964" w:rsidRPr="00196964" w:rsidRDefault="00196964">
      <w:pPr>
        <w:pStyle w:val="Style5"/>
        <w:widowControl/>
        <w:rPr>
          <w:rStyle w:val="FontStyle37"/>
          <w:sz w:val="24"/>
          <w:szCs w:val="24"/>
        </w:rPr>
      </w:pPr>
    </w:p>
    <w:p w:rsidR="00313791" w:rsidRPr="00196964" w:rsidRDefault="00B4465E">
      <w:pPr>
        <w:pStyle w:val="Style1"/>
        <w:widowControl/>
        <w:rPr>
          <w:rStyle w:val="FontStyle35"/>
          <w:sz w:val="24"/>
          <w:szCs w:val="24"/>
        </w:rPr>
      </w:pPr>
      <w:r w:rsidRPr="00196964">
        <w:rPr>
          <w:rStyle w:val="FontStyle35"/>
          <w:sz w:val="24"/>
          <w:szCs w:val="24"/>
        </w:rPr>
        <w:t>«Бастурма»</w:t>
      </w:r>
    </w:p>
    <w:p w:rsidR="00313791" w:rsidRPr="00196964" w:rsidRDefault="00B4465E">
      <w:pPr>
        <w:pStyle w:val="Style5"/>
        <w:widowControl/>
        <w:rPr>
          <w:rStyle w:val="FontStyle37"/>
          <w:sz w:val="24"/>
          <w:szCs w:val="24"/>
        </w:rPr>
      </w:pPr>
      <w:r w:rsidRPr="00196964">
        <w:rPr>
          <w:rStyle w:val="FontStyle37"/>
          <w:sz w:val="24"/>
          <w:szCs w:val="24"/>
        </w:rPr>
        <w:t>Говяжью вырезку очистить от пленок, порезать кусочками 4x4x6 см, посолить, добавить немного черного перца и мелко нарезанного репчатого лука. Залить белым сухим вином и поставить в прохладное место на 5-6 часов. Перед приготовлением кусочки говядины нанизывают на шампура и жарят в предварительно разогретой электрошашлычнице.</w:t>
      </w:r>
    </w:p>
    <w:p w:rsidR="00B4465E" w:rsidRPr="00196964" w:rsidRDefault="00B4465E">
      <w:pPr>
        <w:pStyle w:val="Style27"/>
        <w:widowControl/>
        <w:rPr>
          <w:rStyle w:val="FontStyle44"/>
          <w:spacing w:val="-10"/>
          <w:lang w:eastAsia="en-US"/>
        </w:rPr>
      </w:pPr>
    </w:p>
    <w:sectPr w:rsidR="00B4465E" w:rsidRPr="00196964" w:rsidSect="00313791"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9F" w:rsidRDefault="00A1629F">
      <w:r>
        <w:separator/>
      </w:r>
    </w:p>
  </w:endnote>
  <w:endnote w:type="continuationSeparator" w:id="1">
    <w:p w:rsidR="00A1629F" w:rsidRDefault="00A1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9F" w:rsidRDefault="00A1629F">
      <w:r>
        <w:separator/>
      </w:r>
    </w:p>
  </w:footnote>
  <w:footnote w:type="continuationSeparator" w:id="1">
    <w:p w:rsidR="00A1629F" w:rsidRDefault="00A16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9F71LHErvd2NxPYWaShprQlR65c=" w:salt="CwNdlMLw6lpnIm3ai4Uhr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0096E"/>
    <w:rsid w:val="000B54C7"/>
    <w:rsid w:val="00196964"/>
    <w:rsid w:val="00313791"/>
    <w:rsid w:val="004913BB"/>
    <w:rsid w:val="0060096E"/>
    <w:rsid w:val="00A1629F"/>
    <w:rsid w:val="00B4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13791"/>
  </w:style>
  <w:style w:type="paragraph" w:customStyle="1" w:styleId="Style2">
    <w:name w:val="Style2"/>
    <w:basedOn w:val="a"/>
    <w:uiPriority w:val="99"/>
    <w:rsid w:val="00313791"/>
  </w:style>
  <w:style w:type="paragraph" w:customStyle="1" w:styleId="Style3">
    <w:name w:val="Style3"/>
    <w:basedOn w:val="a"/>
    <w:uiPriority w:val="99"/>
    <w:rsid w:val="00313791"/>
  </w:style>
  <w:style w:type="paragraph" w:customStyle="1" w:styleId="Style4">
    <w:name w:val="Style4"/>
    <w:basedOn w:val="a"/>
    <w:uiPriority w:val="99"/>
    <w:rsid w:val="00313791"/>
  </w:style>
  <w:style w:type="paragraph" w:customStyle="1" w:styleId="Style5">
    <w:name w:val="Style5"/>
    <w:basedOn w:val="a"/>
    <w:uiPriority w:val="99"/>
    <w:rsid w:val="00313791"/>
  </w:style>
  <w:style w:type="paragraph" w:customStyle="1" w:styleId="Style6">
    <w:name w:val="Style6"/>
    <w:basedOn w:val="a"/>
    <w:uiPriority w:val="99"/>
    <w:rsid w:val="00313791"/>
  </w:style>
  <w:style w:type="paragraph" w:customStyle="1" w:styleId="Style7">
    <w:name w:val="Style7"/>
    <w:basedOn w:val="a"/>
    <w:uiPriority w:val="99"/>
    <w:rsid w:val="00313791"/>
  </w:style>
  <w:style w:type="paragraph" w:customStyle="1" w:styleId="Style8">
    <w:name w:val="Style8"/>
    <w:basedOn w:val="a"/>
    <w:uiPriority w:val="99"/>
    <w:rsid w:val="00313791"/>
  </w:style>
  <w:style w:type="paragraph" w:customStyle="1" w:styleId="Style9">
    <w:name w:val="Style9"/>
    <w:basedOn w:val="a"/>
    <w:uiPriority w:val="99"/>
    <w:rsid w:val="00313791"/>
  </w:style>
  <w:style w:type="paragraph" w:customStyle="1" w:styleId="Style10">
    <w:name w:val="Style10"/>
    <w:basedOn w:val="a"/>
    <w:uiPriority w:val="99"/>
    <w:rsid w:val="00313791"/>
  </w:style>
  <w:style w:type="paragraph" w:customStyle="1" w:styleId="Style11">
    <w:name w:val="Style11"/>
    <w:basedOn w:val="a"/>
    <w:uiPriority w:val="99"/>
    <w:rsid w:val="00313791"/>
  </w:style>
  <w:style w:type="paragraph" w:customStyle="1" w:styleId="Style12">
    <w:name w:val="Style12"/>
    <w:basedOn w:val="a"/>
    <w:uiPriority w:val="99"/>
    <w:rsid w:val="00313791"/>
  </w:style>
  <w:style w:type="paragraph" w:customStyle="1" w:styleId="Style13">
    <w:name w:val="Style13"/>
    <w:basedOn w:val="a"/>
    <w:uiPriority w:val="99"/>
    <w:rsid w:val="00313791"/>
  </w:style>
  <w:style w:type="paragraph" w:customStyle="1" w:styleId="Style14">
    <w:name w:val="Style14"/>
    <w:basedOn w:val="a"/>
    <w:uiPriority w:val="99"/>
    <w:rsid w:val="00313791"/>
  </w:style>
  <w:style w:type="paragraph" w:customStyle="1" w:styleId="Style15">
    <w:name w:val="Style15"/>
    <w:basedOn w:val="a"/>
    <w:uiPriority w:val="99"/>
    <w:rsid w:val="00313791"/>
  </w:style>
  <w:style w:type="paragraph" w:customStyle="1" w:styleId="Style16">
    <w:name w:val="Style16"/>
    <w:basedOn w:val="a"/>
    <w:uiPriority w:val="99"/>
    <w:rsid w:val="00313791"/>
  </w:style>
  <w:style w:type="paragraph" w:customStyle="1" w:styleId="Style17">
    <w:name w:val="Style17"/>
    <w:basedOn w:val="a"/>
    <w:uiPriority w:val="99"/>
    <w:rsid w:val="00313791"/>
  </w:style>
  <w:style w:type="paragraph" w:customStyle="1" w:styleId="Style18">
    <w:name w:val="Style18"/>
    <w:basedOn w:val="a"/>
    <w:uiPriority w:val="99"/>
    <w:rsid w:val="00313791"/>
  </w:style>
  <w:style w:type="paragraph" w:customStyle="1" w:styleId="Style19">
    <w:name w:val="Style19"/>
    <w:basedOn w:val="a"/>
    <w:uiPriority w:val="99"/>
    <w:rsid w:val="00313791"/>
  </w:style>
  <w:style w:type="paragraph" w:customStyle="1" w:styleId="Style20">
    <w:name w:val="Style20"/>
    <w:basedOn w:val="a"/>
    <w:uiPriority w:val="99"/>
    <w:rsid w:val="00313791"/>
  </w:style>
  <w:style w:type="paragraph" w:customStyle="1" w:styleId="Style21">
    <w:name w:val="Style21"/>
    <w:basedOn w:val="a"/>
    <w:uiPriority w:val="99"/>
    <w:rsid w:val="00313791"/>
  </w:style>
  <w:style w:type="paragraph" w:customStyle="1" w:styleId="Style22">
    <w:name w:val="Style22"/>
    <w:basedOn w:val="a"/>
    <w:uiPriority w:val="99"/>
    <w:rsid w:val="00313791"/>
  </w:style>
  <w:style w:type="paragraph" w:customStyle="1" w:styleId="Style23">
    <w:name w:val="Style23"/>
    <w:basedOn w:val="a"/>
    <w:uiPriority w:val="99"/>
    <w:rsid w:val="00313791"/>
  </w:style>
  <w:style w:type="paragraph" w:customStyle="1" w:styleId="Style24">
    <w:name w:val="Style24"/>
    <w:basedOn w:val="a"/>
    <w:uiPriority w:val="99"/>
    <w:rsid w:val="00313791"/>
  </w:style>
  <w:style w:type="paragraph" w:customStyle="1" w:styleId="Style25">
    <w:name w:val="Style25"/>
    <w:basedOn w:val="a"/>
    <w:uiPriority w:val="99"/>
    <w:rsid w:val="00313791"/>
  </w:style>
  <w:style w:type="paragraph" w:customStyle="1" w:styleId="Style26">
    <w:name w:val="Style26"/>
    <w:basedOn w:val="a"/>
    <w:uiPriority w:val="99"/>
    <w:rsid w:val="00313791"/>
  </w:style>
  <w:style w:type="paragraph" w:customStyle="1" w:styleId="Style27">
    <w:name w:val="Style27"/>
    <w:basedOn w:val="a"/>
    <w:uiPriority w:val="99"/>
    <w:rsid w:val="00313791"/>
  </w:style>
  <w:style w:type="paragraph" w:customStyle="1" w:styleId="Style28">
    <w:name w:val="Style28"/>
    <w:basedOn w:val="a"/>
    <w:uiPriority w:val="99"/>
    <w:rsid w:val="00313791"/>
  </w:style>
  <w:style w:type="paragraph" w:customStyle="1" w:styleId="Style29">
    <w:name w:val="Style29"/>
    <w:basedOn w:val="a"/>
    <w:uiPriority w:val="99"/>
    <w:rsid w:val="00313791"/>
  </w:style>
  <w:style w:type="paragraph" w:customStyle="1" w:styleId="Style30">
    <w:name w:val="Style30"/>
    <w:basedOn w:val="a"/>
    <w:uiPriority w:val="99"/>
    <w:rsid w:val="00313791"/>
  </w:style>
  <w:style w:type="character" w:customStyle="1" w:styleId="FontStyle32">
    <w:name w:val="Font Style32"/>
    <w:basedOn w:val="a0"/>
    <w:uiPriority w:val="99"/>
    <w:rsid w:val="00313791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33">
    <w:name w:val="Font Style33"/>
    <w:basedOn w:val="a0"/>
    <w:uiPriority w:val="99"/>
    <w:rsid w:val="00313791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4">
    <w:name w:val="Font Style34"/>
    <w:basedOn w:val="a0"/>
    <w:uiPriority w:val="99"/>
    <w:rsid w:val="00313791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35">
    <w:name w:val="Font Style35"/>
    <w:basedOn w:val="a0"/>
    <w:uiPriority w:val="99"/>
    <w:rsid w:val="00313791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36">
    <w:name w:val="Font Style36"/>
    <w:basedOn w:val="a0"/>
    <w:uiPriority w:val="99"/>
    <w:rsid w:val="00313791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37">
    <w:name w:val="Font Style37"/>
    <w:basedOn w:val="a0"/>
    <w:uiPriority w:val="99"/>
    <w:rsid w:val="00313791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8">
    <w:name w:val="Font Style38"/>
    <w:basedOn w:val="a0"/>
    <w:uiPriority w:val="99"/>
    <w:rsid w:val="00313791"/>
    <w:rPr>
      <w:rFonts w:ascii="Times New Roman" w:hAnsi="Times New Roman" w:cs="Times New Roman"/>
      <w:i/>
      <w:iCs/>
      <w:color w:val="000000"/>
      <w:sz w:val="38"/>
      <w:szCs w:val="38"/>
    </w:rPr>
  </w:style>
  <w:style w:type="character" w:customStyle="1" w:styleId="FontStyle39">
    <w:name w:val="Font Style39"/>
    <w:basedOn w:val="a0"/>
    <w:uiPriority w:val="99"/>
    <w:rsid w:val="00313791"/>
    <w:rPr>
      <w:rFonts w:ascii="Georgia" w:hAnsi="Georgia" w:cs="Georgia"/>
      <w:color w:val="000000"/>
      <w:sz w:val="20"/>
      <w:szCs w:val="20"/>
    </w:rPr>
  </w:style>
  <w:style w:type="character" w:customStyle="1" w:styleId="FontStyle40">
    <w:name w:val="Font Style40"/>
    <w:basedOn w:val="a0"/>
    <w:uiPriority w:val="99"/>
    <w:rsid w:val="00313791"/>
    <w:rPr>
      <w:rFonts w:ascii="Arial Black" w:hAnsi="Arial Black" w:cs="Arial Black"/>
      <w:smallCaps/>
      <w:color w:val="000000"/>
      <w:spacing w:val="-10"/>
      <w:sz w:val="8"/>
      <w:szCs w:val="8"/>
    </w:rPr>
  </w:style>
  <w:style w:type="character" w:customStyle="1" w:styleId="FontStyle41">
    <w:name w:val="Font Style41"/>
    <w:basedOn w:val="a0"/>
    <w:uiPriority w:val="99"/>
    <w:rsid w:val="00313791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42">
    <w:name w:val="Font Style42"/>
    <w:basedOn w:val="a0"/>
    <w:uiPriority w:val="99"/>
    <w:rsid w:val="00313791"/>
    <w:rPr>
      <w:rFonts w:ascii="Arial Black" w:hAnsi="Arial Black" w:cs="Arial Black"/>
      <w:color w:val="000000"/>
      <w:sz w:val="8"/>
      <w:szCs w:val="8"/>
    </w:rPr>
  </w:style>
  <w:style w:type="character" w:customStyle="1" w:styleId="FontStyle43">
    <w:name w:val="Font Style43"/>
    <w:basedOn w:val="a0"/>
    <w:uiPriority w:val="99"/>
    <w:rsid w:val="00313791"/>
    <w:rPr>
      <w:rFonts w:ascii="Arial Black" w:hAnsi="Arial Black" w:cs="Arial Black"/>
      <w:color w:val="000000"/>
      <w:sz w:val="8"/>
      <w:szCs w:val="8"/>
    </w:rPr>
  </w:style>
  <w:style w:type="character" w:customStyle="1" w:styleId="FontStyle44">
    <w:name w:val="Font Style44"/>
    <w:basedOn w:val="a0"/>
    <w:uiPriority w:val="99"/>
    <w:rsid w:val="00313791"/>
    <w:rPr>
      <w:rFonts w:ascii="Times New Roman" w:hAnsi="Times New Roman" w:cs="Times New Roman"/>
      <w:color w:val="000000"/>
      <w:spacing w:val="40"/>
      <w:sz w:val="18"/>
      <w:szCs w:val="18"/>
    </w:rPr>
  </w:style>
  <w:style w:type="character" w:customStyle="1" w:styleId="FontStyle45">
    <w:name w:val="Font Style45"/>
    <w:basedOn w:val="a0"/>
    <w:uiPriority w:val="99"/>
    <w:rsid w:val="00313791"/>
    <w:rPr>
      <w:rFonts w:ascii="Times New Roman" w:hAnsi="Times New Roman" w:cs="Times New Roman"/>
      <w:color w:val="000000"/>
      <w:spacing w:val="30"/>
      <w:sz w:val="14"/>
      <w:szCs w:val="14"/>
    </w:rPr>
  </w:style>
  <w:style w:type="character" w:customStyle="1" w:styleId="FontStyle46">
    <w:name w:val="Font Style46"/>
    <w:basedOn w:val="a0"/>
    <w:uiPriority w:val="99"/>
    <w:rsid w:val="00313791"/>
    <w:rPr>
      <w:rFonts w:ascii="Georgia" w:hAnsi="Georgia" w:cs="Georgia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313791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48">
    <w:name w:val="Font Style48"/>
    <w:basedOn w:val="a0"/>
    <w:uiPriority w:val="99"/>
    <w:rsid w:val="00313791"/>
    <w:rPr>
      <w:rFonts w:ascii="Times New Roman" w:hAnsi="Times New Roman" w:cs="Times New Roman"/>
      <w:b/>
      <w:bCs/>
      <w:color w:val="000000"/>
      <w:spacing w:val="40"/>
      <w:sz w:val="26"/>
      <w:szCs w:val="26"/>
    </w:rPr>
  </w:style>
  <w:style w:type="character" w:styleId="a3">
    <w:name w:val="Hyperlink"/>
    <w:basedOn w:val="a0"/>
    <w:uiPriority w:val="99"/>
    <w:rsid w:val="00313791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belaz.mins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teh.ru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elaz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662A-A400-4AD2-B21B-15F5C97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2385</Words>
  <Characters>13597</Characters>
  <Application>Microsoft Office Word</Application>
  <DocSecurity>8</DocSecurity>
  <Lines>113</Lines>
  <Paragraphs>31</Paragraphs>
  <ScaleCrop>false</ScaleCrop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v_gurkin</dc:creator>
  <cp:lastModifiedBy>v_gurkin</cp:lastModifiedBy>
  <cp:revision>5</cp:revision>
  <dcterms:created xsi:type="dcterms:W3CDTF">2013-02-15T07:03:00Z</dcterms:created>
  <dcterms:modified xsi:type="dcterms:W3CDTF">2013-02-15T09:15:00Z</dcterms:modified>
</cp:coreProperties>
</file>